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5B31" w14:textId="77777777" w:rsidR="005016AF" w:rsidRDefault="00256E6F" w:rsidP="00F73771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367CF0">
        <w:rPr>
          <w:rFonts w:ascii="Bahnschrift Light" w:hAnsi="Bahnschrift Light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0A28F6" wp14:editId="0E66F572">
                <wp:simplePos x="0" y="0"/>
                <wp:positionH relativeFrom="margin">
                  <wp:posOffset>-24765</wp:posOffset>
                </wp:positionH>
                <wp:positionV relativeFrom="paragraph">
                  <wp:posOffset>129540</wp:posOffset>
                </wp:positionV>
                <wp:extent cx="6162675" cy="1485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B26D" w14:textId="44BD3C64" w:rsidR="00367CF0" w:rsidRPr="00707AF1" w:rsidRDefault="00367CF0" w:rsidP="00A019E3">
                            <w:pPr>
                              <w:spacing w:after="0" w:line="300" w:lineRule="exact"/>
                              <w:ind w:right="-510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 xml:space="preserve">Flag waivers for future proof varieties, we’ve chosen to work with growers who have a preference for </w:t>
                            </w:r>
                            <w:proofErr w:type="spellStart"/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>for</w:t>
                            </w:r>
                            <w:proofErr w:type="spellEnd"/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 xml:space="preserve"> organic and biodynamic farming.</w:t>
                            </w:r>
                          </w:p>
                          <w:p w14:paraId="077261B2" w14:textId="5AA43270" w:rsidR="00241989" w:rsidRPr="00707AF1" w:rsidRDefault="00241989" w:rsidP="00241989">
                            <w:pPr>
                              <w:spacing w:after="0" w:line="300" w:lineRule="exact"/>
                              <w:ind w:right="-510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 xml:space="preserve">Endeavouring to make wines which display characters that at once tie them to their European </w:t>
                            </w:r>
                          </w:p>
                          <w:p w14:paraId="567511F3" w14:textId="6C66363E" w:rsidR="00241989" w:rsidRPr="00707AF1" w:rsidRDefault="00241989" w:rsidP="0006057B">
                            <w:pPr>
                              <w:spacing w:after="0" w:line="300" w:lineRule="exact"/>
                              <w:ind w:right="-737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>originals with the saline, textural nuance of where they are grown</w:t>
                            </w:r>
                          </w:p>
                          <w:p w14:paraId="67D778EA" w14:textId="4982D19A" w:rsidR="00367CF0" w:rsidRPr="00707AF1" w:rsidRDefault="00367CF0" w:rsidP="00A019E3">
                            <w:pPr>
                              <w:spacing w:after="0" w:line="300" w:lineRule="exact"/>
                              <w:ind w:right="-510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 xml:space="preserve">In the winery we take a minimal intervention approach and texture is king. Turning tiny parcels of </w:t>
                            </w:r>
                          </w:p>
                          <w:p w14:paraId="50E12494" w14:textId="77777777" w:rsidR="00367CF0" w:rsidRPr="00707AF1" w:rsidRDefault="00367CF0" w:rsidP="00A019E3">
                            <w:pPr>
                              <w:spacing w:after="0" w:line="300" w:lineRule="exact"/>
                              <w:ind w:right="-510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 xml:space="preserve">excellent fruit into varietal wines reflective of the characters inherent to each grape and a good </w:t>
                            </w:r>
                          </w:p>
                          <w:p w14:paraId="2862E7E6" w14:textId="0A0CD7F9" w:rsidR="00367CF0" w:rsidRPr="00707AF1" w:rsidRDefault="00367CF0" w:rsidP="00A019E3">
                            <w:pPr>
                              <w:spacing w:after="0" w:line="300" w:lineRule="exact"/>
                              <w:ind w:right="-510"/>
                              <w:jc w:val="both"/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07AF1">
                              <w:rPr>
                                <w:rFonts w:ascii="Comfortaa" w:eastAsia="Times New Roman" w:hAnsi="Comfortaa" w:cs="Times New Roman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:lang w:eastAsia="en-AU"/>
                              </w:rPr>
                              <w:t>dose of McLaren Vale’s unique Mediterranean/Australian terroir.</w:t>
                            </w:r>
                          </w:p>
                          <w:p w14:paraId="6F07E556" w14:textId="07C64762" w:rsidR="00367CF0" w:rsidRDefault="00367CF0" w:rsidP="00367C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A2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0.2pt;width:485.2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" stroked="f">
                <v:textbox>
                  <w:txbxContent>
                    <w:p w14:paraId="416DB26D" w14:textId="44BD3C64" w:rsidR="00367CF0" w:rsidRPr="00707AF1" w:rsidRDefault="00367CF0" w:rsidP="00A019E3">
                      <w:pPr>
                        <w:spacing w:after="0" w:line="300" w:lineRule="exact"/>
                        <w:ind w:right="-510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 xml:space="preserve">Flag waivers for future proof varieties, we’ve chosen to work with growers who have a preference for </w:t>
                      </w:r>
                      <w:proofErr w:type="spellStart"/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>for</w:t>
                      </w:r>
                      <w:proofErr w:type="spellEnd"/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 xml:space="preserve"> organic and biodynamic farming.</w:t>
                      </w:r>
                    </w:p>
                    <w:p w14:paraId="077261B2" w14:textId="5AA43270" w:rsidR="00241989" w:rsidRPr="00707AF1" w:rsidRDefault="00241989" w:rsidP="00241989">
                      <w:pPr>
                        <w:spacing w:after="0" w:line="300" w:lineRule="exact"/>
                        <w:ind w:right="-510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 xml:space="preserve">Endeavouring to make wines which display characters that at once tie them to their European </w:t>
                      </w:r>
                    </w:p>
                    <w:p w14:paraId="567511F3" w14:textId="6C66363E" w:rsidR="00241989" w:rsidRPr="00707AF1" w:rsidRDefault="00241989" w:rsidP="0006057B">
                      <w:pPr>
                        <w:spacing w:after="0" w:line="300" w:lineRule="exact"/>
                        <w:ind w:right="-737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>originals with the saline, textural nuance of where they are grown</w:t>
                      </w:r>
                    </w:p>
                    <w:p w14:paraId="67D778EA" w14:textId="4982D19A" w:rsidR="00367CF0" w:rsidRPr="00707AF1" w:rsidRDefault="00367CF0" w:rsidP="00A019E3">
                      <w:pPr>
                        <w:spacing w:after="0" w:line="300" w:lineRule="exact"/>
                        <w:ind w:right="-510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 xml:space="preserve">In the winery we take a minimal intervention approach and texture is king. Turning tiny parcels of </w:t>
                      </w:r>
                    </w:p>
                    <w:p w14:paraId="50E12494" w14:textId="77777777" w:rsidR="00367CF0" w:rsidRPr="00707AF1" w:rsidRDefault="00367CF0" w:rsidP="00A019E3">
                      <w:pPr>
                        <w:spacing w:after="0" w:line="300" w:lineRule="exact"/>
                        <w:ind w:right="-510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 xml:space="preserve">excellent fruit into varietal wines reflective of the characters inherent to each grape and a good </w:t>
                      </w:r>
                    </w:p>
                    <w:p w14:paraId="2862E7E6" w14:textId="0A0CD7F9" w:rsidR="00367CF0" w:rsidRPr="00707AF1" w:rsidRDefault="00367CF0" w:rsidP="00A019E3">
                      <w:pPr>
                        <w:spacing w:after="0" w:line="300" w:lineRule="exact"/>
                        <w:ind w:right="-510"/>
                        <w:jc w:val="both"/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</w:pPr>
                      <w:r w:rsidRPr="00707AF1">
                        <w:rPr>
                          <w:rFonts w:ascii="Comfortaa" w:eastAsia="Times New Roman" w:hAnsi="Comfortaa" w:cs="Times New Roman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eastAsia="en-AU"/>
                        </w:rPr>
                        <w:t>dose of McLaren Vale’s unique Mediterranean/Australian terroir.</w:t>
                      </w:r>
                    </w:p>
                    <w:p w14:paraId="6F07E556" w14:textId="07C64762" w:rsidR="00367CF0" w:rsidRDefault="00367CF0" w:rsidP="00367CF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15D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FA0501B" wp14:editId="30622C0C">
            <wp:simplePos x="0" y="0"/>
            <wp:positionH relativeFrom="margin">
              <wp:posOffset>-158115</wp:posOffset>
            </wp:positionH>
            <wp:positionV relativeFrom="paragraph">
              <wp:posOffset>-838200</wp:posOffset>
            </wp:positionV>
            <wp:extent cx="2892425" cy="9036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9813E" w14:textId="15881626" w:rsidR="00A90FC9" w:rsidRPr="00F73771" w:rsidRDefault="00D91A16" w:rsidP="00F73771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202</w:t>
      </w:r>
      <w:r w:rsidR="005016AF">
        <w:rPr>
          <w:rFonts w:ascii="Comfortaa" w:hAnsi="Comfortaa"/>
          <w:b/>
          <w:bCs/>
          <w:color w:val="808080" w:themeColor="background1" w:themeShade="80"/>
          <w:lang w:val="en-US"/>
        </w:rPr>
        <w:t>3</w:t>
      </w:r>
      <w:r w:rsidR="00F73771"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 xml:space="preserve"> </w:t>
      </w:r>
      <w:r w:rsidR="0093124B">
        <w:rPr>
          <w:rFonts w:ascii="Comfortaa" w:hAnsi="Comfortaa"/>
          <w:b/>
          <w:bCs/>
          <w:color w:val="808080" w:themeColor="background1" w:themeShade="80"/>
          <w:lang w:val="en-US"/>
        </w:rPr>
        <w:t xml:space="preserve">PEEWEE NERO </w:t>
      </w:r>
      <w:proofErr w:type="spellStart"/>
      <w:r w:rsidR="0093124B">
        <w:rPr>
          <w:rFonts w:ascii="Comfortaa" w:hAnsi="Comfortaa"/>
          <w:b/>
          <w:bCs/>
          <w:color w:val="808080" w:themeColor="background1" w:themeShade="80"/>
          <w:lang w:val="en-US"/>
        </w:rPr>
        <w:t>d’AVOLA</w:t>
      </w:r>
      <w:proofErr w:type="spellEnd"/>
      <w:r w:rsidR="0093124B">
        <w:rPr>
          <w:rFonts w:ascii="Comfortaa" w:hAnsi="Comfortaa"/>
          <w:b/>
          <w:bCs/>
          <w:color w:val="808080" w:themeColor="background1" w:themeShade="80"/>
          <w:lang w:val="en-US"/>
        </w:rPr>
        <w:t xml:space="preserve"> </w:t>
      </w:r>
    </w:p>
    <w:p w14:paraId="5B468702" w14:textId="64A556D6" w:rsidR="0093124B" w:rsidRPr="005016AF" w:rsidRDefault="0093124B" w:rsidP="0093124B">
      <w:pPr>
        <w:ind w:right="-227"/>
        <w:jc w:val="both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Nero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d’Avola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is a variety indigenous to Sicily. At sea level Sicily is climatically identical to McLaren Vale. It handles our warm, dry conditions beautifully and requires a fraction of the amount of water to get it to grow.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Novello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is an Italian style of wine between a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Rosato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and a dry-red (Rosso). Ours spends just enough time on skins to give it some personality and varietal characters.</w:t>
      </w:r>
    </w:p>
    <w:p w14:paraId="4CF15C7A" w14:textId="59FF8C8A" w:rsidR="00330F7F" w:rsidRDefault="0093124B" w:rsidP="005016AF">
      <w:pPr>
        <w:ind w:right="-227"/>
        <w:jc w:val="both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Bone dry, </w:t>
      </w:r>
      <w:r w:rsidR="005016AF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and made in a </w:t>
      </w:r>
      <w:proofErr w:type="spellStart"/>
      <w:r w:rsidR="005016AF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novello</w:t>
      </w:r>
      <w:proofErr w:type="spellEnd"/>
      <w:r w:rsidR="005016AF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style </w:t>
      </w: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we like to drink this wine chilled while wearing a beret as it’s raspberries for days </w:t>
      </w:r>
      <w:r w:rsidRPr="005016AF">
        <w:rPr>
          <mc:AlternateContent>
            <mc:Choice Requires="w16se">
              <w:rFonts w:ascii="Comfortaa" w:hAnsi="Comforta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1"/>
          <w:szCs w:val="21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D7CA42" w14:textId="77777777" w:rsidR="005016AF" w:rsidRPr="005016AF" w:rsidRDefault="005016AF" w:rsidP="005016AF">
      <w:pPr>
        <w:ind w:right="-227"/>
        <w:jc w:val="both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</w:p>
    <w:p w14:paraId="6E3B25CF" w14:textId="77777777" w:rsidR="005016AF" w:rsidRDefault="005016AF" w:rsidP="005016AF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>
        <w:rPr>
          <w:rFonts w:ascii="Comfortaa" w:hAnsi="Comfortaa"/>
          <w:b/>
          <w:bCs/>
          <w:color w:val="808080" w:themeColor="background1" w:themeShade="80"/>
          <w:lang w:val="en-US"/>
        </w:rPr>
        <w:t xml:space="preserve">2023 </w:t>
      </w: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VINTAGE SUMMARY</w:t>
      </w:r>
    </w:p>
    <w:p w14:paraId="6E265FC5" w14:textId="77777777" w:rsidR="005016AF" w:rsidRPr="005016AF" w:rsidRDefault="005016AF" w:rsidP="005016AF">
      <w:pPr>
        <w:spacing w:after="0" w:line="320" w:lineRule="exact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This growing season was cool and wet and long. Vintage started 3 to 4 weeks later than “usual”. Our first parcel of fruit was the Bastardo coming in on February 21</w:t>
      </w:r>
      <w:r w:rsidRPr="005016AF">
        <w:rPr>
          <w:rFonts w:ascii="Comfortaa" w:hAnsi="Comfortaa"/>
          <w:color w:val="A6A6A6" w:themeColor="background1" w:themeShade="A6"/>
          <w:sz w:val="21"/>
          <w:szCs w:val="21"/>
          <w:vertAlign w:val="superscript"/>
          <w:lang w:val="en-US"/>
        </w:rPr>
        <w:t>st</w:t>
      </w: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and our last was Nero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d’Avola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on the 23</w:t>
      </w:r>
      <w:r w:rsidRPr="005016AF">
        <w:rPr>
          <w:rFonts w:ascii="Comfortaa" w:hAnsi="Comfortaa"/>
          <w:color w:val="A6A6A6" w:themeColor="background1" w:themeShade="A6"/>
          <w:sz w:val="21"/>
          <w:szCs w:val="21"/>
          <w:vertAlign w:val="superscript"/>
          <w:lang w:val="en-US"/>
        </w:rPr>
        <w:t>rd</w:t>
      </w: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April.  As vines avoided the real heat of summer, we didn’t have one day above 40c the long slow ripening period gave perfect conditions for gradual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flavour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development and excellent, lovely natural acidity.</w:t>
      </w:r>
    </w:p>
    <w:p w14:paraId="51350638" w14:textId="77777777" w:rsidR="005016AF" w:rsidRPr="005016AF" w:rsidRDefault="005016AF" w:rsidP="005016AF">
      <w:pPr>
        <w:spacing w:after="0" w:line="320" w:lineRule="exact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2023 Vintage ticked all the boxes.</w:t>
      </w:r>
    </w:p>
    <w:p w14:paraId="414C450C" w14:textId="77777777" w:rsidR="0093124B" w:rsidRDefault="0093124B" w:rsidP="00F73771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</w:p>
    <w:p w14:paraId="3076DB3B" w14:textId="6CC449B3" w:rsidR="00A90FC9" w:rsidRPr="00F73771" w:rsidRDefault="00A90FC9" w:rsidP="00F73771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WINEMAKING</w:t>
      </w:r>
    </w:p>
    <w:p w14:paraId="4126C361" w14:textId="17B9257B" w:rsidR="009C568D" w:rsidRPr="005016AF" w:rsidRDefault="005016AF" w:rsidP="0093124B">
      <w:pPr>
        <w:spacing w:after="0" w:line="300" w:lineRule="exact"/>
        <w:ind w:right="-510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proofErr w:type="gram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3</w:t>
      </w:r>
      <w:r w:rsidR="00471AF5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day</w:t>
      </w:r>
      <w:proofErr w:type="gramEnd"/>
      <w:r w:rsidR="00471AF5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 skin contact time. </w:t>
      </w:r>
      <w:r w:rsidR="004E0A9C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Open fermented. Hand plunged twice a day. </w:t>
      </w:r>
      <w:r w:rsidR="00471AF5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Wild fermentation with temperature kept to less than 25C.  </w:t>
      </w:r>
      <w:r w:rsidR="007111EA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No added acid, enzymes, tannin or fining agents</w:t>
      </w:r>
      <w:r w:rsidR="0001167D"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.  </w:t>
      </w:r>
    </w:p>
    <w:p w14:paraId="54101083" w14:textId="7635F794" w:rsidR="00A019E3" w:rsidRPr="00F73771" w:rsidRDefault="00A019E3" w:rsidP="00A019E3">
      <w:pPr>
        <w:spacing w:after="0" w:line="340" w:lineRule="exact"/>
        <w:ind w:right="-510"/>
        <w:rPr>
          <w:rFonts w:ascii="Candara Light" w:hAnsi="Candara Light"/>
          <w:color w:val="808080" w:themeColor="background1" w:themeShade="80"/>
          <w:sz w:val="24"/>
          <w:szCs w:val="24"/>
          <w:lang w:val="en-US"/>
        </w:rPr>
      </w:pPr>
    </w:p>
    <w:p w14:paraId="0F34BAA5" w14:textId="0F67F2B6" w:rsidR="00A019E3" w:rsidRDefault="000E6460" w:rsidP="00A019E3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5016AF">
        <w:rPr>
          <w:rFonts w:ascii="Comfortaa" w:hAnsi="Comfortaa"/>
          <w:b/>
          <w:bCs/>
          <w:noProof/>
          <w:color w:val="A6A6A6" w:themeColor="background1" w:themeShade="A6"/>
          <w:sz w:val="21"/>
          <w:szCs w:val="21"/>
          <w:lang w:val="en-US"/>
        </w:rPr>
        <w:drawing>
          <wp:anchor distT="0" distB="0" distL="114300" distR="114300" simplePos="0" relativeHeight="251665408" behindDoc="1" locked="0" layoutInCell="1" allowOverlap="1" wp14:anchorId="5429F691" wp14:editId="368D4635">
            <wp:simplePos x="0" y="0"/>
            <wp:positionH relativeFrom="margin">
              <wp:posOffset>5116195</wp:posOffset>
            </wp:positionH>
            <wp:positionV relativeFrom="paragraph">
              <wp:posOffset>272415</wp:posOffset>
            </wp:positionV>
            <wp:extent cx="937709" cy="90606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09" cy="9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E3">
        <w:rPr>
          <w:rFonts w:ascii="Comfortaa" w:hAnsi="Comfortaa"/>
          <w:b/>
          <w:bCs/>
          <w:color w:val="808080" w:themeColor="background1" w:themeShade="80"/>
          <w:lang w:val="en-US"/>
        </w:rPr>
        <w:t>TASTES LIKE</w:t>
      </w:r>
    </w:p>
    <w:p w14:paraId="0513CAAB" w14:textId="0E3DDD02" w:rsidR="00A019E3" w:rsidRPr="005016AF" w:rsidRDefault="00256E6F" w:rsidP="00256E6F">
      <w:pPr>
        <w:spacing w:after="0" w:line="300" w:lineRule="exact"/>
        <w:ind w:right="-510"/>
        <w:rPr>
          <w:rFonts w:ascii="Comfortaa" w:hAnsi="Comfortaa"/>
          <w:color w:val="A6A6A6" w:themeColor="background1" w:themeShade="A6"/>
          <w:sz w:val="21"/>
          <w:szCs w:val="21"/>
          <w:lang w:val="en-US"/>
        </w:rPr>
      </w:pPr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 xml:space="preserve">Liquid red-skin </w:t>
      </w:r>
      <w:proofErr w:type="spellStart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lollies</w:t>
      </w:r>
      <w:proofErr w:type="spellEnd"/>
      <w:r w:rsidRPr="005016AF">
        <w:rPr>
          <w:rFonts w:ascii="Comfortaa" w:hAnsi="Comfortaa"/>
          <w:color w:val="A6A6A6" w:themeColor="background1" w:themeShade="A6"/>
          <w:sz w:val="21"/>
          <w:szCs w:val="21"/>
          <w:lang w:val="en-US"/>
        </w:rPr>
        <w:t>. Raspberries, cherry-cola. Tastes slightly sweet but has fermented bone dry. Best served chilled.</w:t>
      </w:r>
    </w:p>
    <w:p w14:paraId="78DF2B4D" w14:textId="77777777" w:rsidR="00A019E3" w:rsidRPr="00F73771" w:rsidRDefault="00A019E3" w:rsidP="00A019E3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</w:p>
    <w:p w14:paraId="74E8F4A0" w14:textId="53AF9E55" w:rsidR="00A019E3" w:rsidRDefault="00A019E3" w:rsidP="00A019E3">
      <w:pPr>
        <w:spacing w:after="0" w:line="36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>
        <w:rPr>
          <w:rFonts w:ascii="Comfortaa" w:hAnsi="Comfortaa"/>
          <w:b/>
          <w:bCs/>
          <w:color w:val="808080" w:themeColor="background1" w:themeShade="80"/>
          <w:lang w:val="en-US"/>
        </w:rPr>
        <w:t>DRINK WITH</w:t>
      </w:r>
    </w:p>
    <w:p w14:paraId="135A0F87" w14:textId="7189A9A9" w:rsidR="0093124B" w:rsidRPr="005016AF" w:rsidRDefault="0093124B" w:rsidP="00A019E3">
      <w:pPr>
        <w:spacing w:after="0" w:line="360" w:lineRule="auto"/>
        <w:ind w:right="-510"/>
        <w:rPr>
          <w:rFonts w:ascii="Comfortaa" w:hAnsi="Comfortaa"/>
          <w:color w:val="A6A6A6" w:themeColor="background1" w:themeShade="A6"/>
          <w:lang w:val="en-US"/>
        </w:rPr>
      </w:pPr>
      <w:r w:rsidRPr="005016AF">
        <w:rPr>
          <w:rFonts w:ascii="Comfortaa" w:hAnsi="Comfortaa"/>
          <w:color w:val="A6A6A6" w:themeColor="background1" w:themeShade="A6"/>
          <w:lang w:val="en-US"/>
        </w:rPr>
        <w:t>Margarita Pizza</w:t>
      </w:r>
      <w:r w:rsidR="00256E6F" w:rsidRPr="005016AF">
        <w:rPr>
          <w:rFonts w:ascii="Comfortaa" w:hAnsi="Comfortaa"/>
          <w:color w:val="A6A6A6" w:themeColor="background1" w:themeShade="A6"/>
          <w:lang w:val="en-US"/>
        </w:rPr>
        <w:t xml:space="preserve"> and a nudie swim at Maslins Beach</w:t>
      </w:r>
    </w:p>
    <w:p w14:paraId="5659A994" w14:textId="77777777" w:rsidR="005016AF" w:rsidRDefault="005016AF" w:rsidP="00F73771">
      <w:pPr>
        <w:spacing w:line="24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</w:p>
    <w:p w14:paraId="67691D4B" w14:textId="45E752A0" w:rsidR="00E33B77" w:rsidRPr="00F73771" w:rsidRDefault="00D01CB0" w:rsidP="00F73771">
      <w:pPr>
        <w:spacing w:line="240" w:lineRule="auto"/>
        <w:ind w:right="-510"/>
        <w:rPr>
          <w:rFonts w:ascii="Candara Light" w:hAnsi="Candara Light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WINEMAKER</w:t>
      </w:r>
      <w:r w:rsidRPr="00F73771">
        <w:rPr>
          <w:rFonts w:ascii="Candara Light" w:hAnsi="Candara Light"/>
          <w:b/>
          <w:bCs/>
          <w:color w:val="808080" w:themeColor="background1" w:themeShade="80"/>
          <w:lang w:val="en-US"/>
        </w:rPr>
        <w:t xml:space="preserve"> </w:t>
      </w:r>
    </w:p>
    <w:p w14:paraId="5C2839A7" w14:textId="79F3C691" w:rsidR="008115D3" w:rsidRPr="00241989" w:rsidRDefault="00D01CB0" w:rsidP="00A90FC9">
      <w:pPr>
        <w:ind w:right="-510"/>
        <w:rPr>
          <w:rFonts w:ascii="Candara Light" w:hAnsi="Candara Light"/>
          <w:color w:val="385623" w:themeColor="accent6" w:themeShade="80"/>
          <w:lang w:val="en-US"/>
        </w:rPr>
      </w:pPr>
      <w:r w:rsidRPr="00241989">
        <w:rPr>
          <w:rFonts w:ascii="Candara Light" w:hAnsi="Candara Light"/>
          <w:color w:val="385623" w:themeColor="accent6" w:themeShade="80"/>
          <w:lang w:val="en-US"/>
        </w:rPr>
        <w:t>Andy Coppard</w:t>
      </w:r>
    </w:p>
    <w:p w14:paraId="7A839218" w14:textId="77777777" w:rsidR="00E33B77" w:rsidRPr="00F73771" w:rsidRDefault="00E33B77" w:rsidP="00A90FC9">
      <w:pPr>
        <w:ind w:right="-510"/>
        <w:rPr>
          <w:rFonts w:ascii="Candara Light" w:hAnsi="Candara Light"/>
          <w:b/>
          <w:bCs/>
          <w:color w:val="808080" w:themeColor="background1" w:themeShade="80"/>
          <w:lang w:val="en-US"/>
        </w:rPr>
      </w:pPr>
    </w:p>
    <w:p w14:paraId="508B434F" w14:textId="09A210AF" w:rsidR="00E33B77" w:rsidRPr="00F73771" w:rsidRDefault="00D01CB0" w:rsidP="00A90FC9">
      <w:pPr>
        <w:ind w:right="-510"/>
        <w:rPr>
          <w:rFonts w:ascii="Candara Light" w:hAnsi="Candara Light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VINEYARD</w:t>
      </w:r>
    </w:p>
    <w:p w14:paraId="5B9FCE40" w14:textId="3E85EB9C" w:rsidR="00D01CB0" w:rsidRDefault="0093124B" w:rsidP="00A90FC9">
      <w:pPr>
        <w:ind w:right="-510"/>
        <w:rPr>
          <w:rFonts w:ascii="Candara Light" w:hAnsi="Candara Light"/>
          <w:color w:val="385623" w:themeColor="accent6" w:themeShade="80"/>
          <w:lang w:val="en-US"/>
        </w:rPr>
      </w:pPr>
      <w:proofErr w:type="spellStart"/>
      <w:r>
        <w:rPr>
          <w:rFonts w:ascii="Candara Light" w:hAnsi="Candara Light"/>
          <w:color w:val="385623" w:themeColor="accent6" w:themeShade="80"/>
          <w:lang w:val="en-US"/>
        </w:rPr>
        <w:t>Biodymically</w:t>
      </w:r>
      <w:proofErr w:type="spellEnd"/>
      <w:r>
        <w:rPr>
          <w:rFonts w:ascii="Candara Light" w:hAnsi="Candara Light"/>
          <w:color w:val="385623" w:themeColor="accent6" w:themeShade="80"/>
          <w:lang w:val="en-US"/>
        </w:rPr>
        <w:t xml:space="preserve"> Certified </w:t>
      </w:r>
      <w:proofErr w:type="spellStart"/>
      <w:r>
        <w:rPr>
          <w:rFonts w:ascii="Candara Light" w:hAnsi="Candara Light"/>
          <w:color w:val="385623" w:themeColor="accent6" w:themeShade="80"/>
          <w:lang w:val="en-US"/>
        </w:rPr>
        <w:t>Hiltop</w:t>
      </w:r>
      <w:proofErr w:type="spellEnd"/>
      <w:r>
        <w:rPr>
          <w:rFonts w:ascii="Candara Light" w:hAnsi="Candara Light"/>
          <w:color w:val="385623" w:themeColor="accent6" w:themeShade="80"/>
          <w:lang w:val="en-US"/>
        </w:rPr>
        <w:t xml:space="preserve"> Vineyard, Little Road.</w:t>
      </w:r>
    </w:p>
    <w:p w14:paraId="32AC87E7" w14:textId="68826541" w:rsidR="0093124B" w:rsidRPr="00241989" w:rsidRDefault="005016AF" w:rsidP="00A90FC9">
      <w:pPr>
        <w:ind w:right="-510"/>
        <w:rPr>
          <w:rFonts w:ascii="Candara Light" w:hAnsi="Candara Light"/>
          <w:b/>
          <w:bCs/>
          <w:color w:val="385623" w:themeColor="accent6" w:themeShade="80"/>
          <w:lang w:val="en-US"/>
        </w:rPr>
      </w:pPr>
      <w:r>
        <w:rPr>
          <w:rFonts w:ascii="Candara Light" w:hAnsi="Candara Light"/>
          <w:color w:val="385623" w:themeColor="accent6" w:themeShade="80"/>
          <w:lang w:val="en-US"/>
        </w:rPr>
        <w:t xml:space="preserve">Amadio </w:t>
      </w:r>
      <w:proofErr w:type="spellStart"/>
      <w:r>
        <w:rPr>
          <w:rFonts w:ascii="Candara Light" w:hAnsi="Candara Light"/>
          <w:color w:val="385623" w:themeColor="accent6" w:themeShade="80"/>
          <w:lang w:val="en-US"/>
        </w:rPr>
        <w:t>Vineryard</w:t>
      </w:r>
      <w:proofErr w:type="spellEnd"/>
      <w:r>
        <w:rPr>
          <w:rFonts w:ascii="Candara Light" w:hAnsi="Candara Light"/>
          <w:color w:val="385623" w:themeColor="accent6" w:themeShade="80"/>
          <w:lang w:val="en-US"/>
        </w:rPr>
        <w:t xml:space="preserve"> Adelaide Hills.</w:t>
      </w:r>
    </w:p>
    <w:p w14:paraId="0FCDC052" w14:textId="1CB8237D" w:rsidR="009C568D" w:rsidRPr="00F73771" w:rsidRDefault="009C568D" w:rsidP="00A90FC9">
      <w:pPr>
        <w:ind w:right="-510"/>
        <w:rPr>
          <w:rFonts w:ascii="Candara Light" w:hAnsi="Candara Light"/>
          <w:b/>
          <w:bCs/>
          <w:color w:val="808080" w:themeColor="background1" w:themeShade="80"/>
          <w:lang w:val="en-US"/>
        </w:rPr>
      </w:pPr>
    </w:p>
    <w:p w14:paraId="64BEEE60" w14:textId="072233CA" w:rsidR="00766BAC" w:rsidRPr="00F73771" w:rsidRDefault="00766BAC" w:rsidP="00D01CB0">
      <w:pPr>
        <w:spacing w:after="0" w:line="240" w:lineRule="auto"/>
        <w:ind w:right="-283"/>
        <w:jc w:val="both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VARIETY</w:t>
      </w:r>
    </w:p>
    <w:p w14:paraId="1416E546" w14:textId="22A3E1D9" w:rsidR="00766BAC" w:rsidRPr="00241989" w:rsidRDefault="00766BAC" w:rsidP="00D01CB0">
      <w:pPr>
        <w:spacing w:after="0" w:line="240" w:lineRule="auto"/>
        <w:ind w:right="-510"/>
        <w:rPr>
          <w:rFonts w:ascii="Candara Light" w:hAnsi="Candara Light" w:cstheme="majorHAnsi"/>
          <w:color w:val="385623" w:themeColor="accent6" w:themeShade="80"/>
          <w:lang w:val="en-US"/>
        </w:rPr>
      </w:pPr>
      <w:r w:rsidRPr="00241989">
        <w:rPr>
          <w:rFonts w:ascii="Candara Light" w:hAnsi="Candara Light" w:cstheme="majorHAnsi"/>
          <w:color w:val="385623" w:themeColor="accent6" w:themeShade="80"/>
          <w:lang w:val="en-US"/>
        </w:rPr>
        <w:t xml:space="preserve">100% </w:t>
      </w:r>
      <w:r w:rsidR="0093124B">
        <w:rPr>
          <w:rFonts w:ascii="Candara Light" w:hAnsi="Candara Light" w:cstheme="majorHAnsi"/>
          <w:color w:val="385623" w:themeColor="accent6" w:themeShade="80"/>
          <w:lang w:val="en-US"/>
        </w:rPr>
        <w:t xml:space="preserve">Nero </w:t>
      </w:r>
      <w:proofErr w:type="spellStart"/>
      <w:r w:rsidR="0093124B">
        <w:rPr>
          <w:rFonts w:ascii="Candara Light" w:hAnsi="Candara Light" w:cstheme="majorHAnsi"/>
          <w:color w:val="385623" w:themeColor="accent6" w:themeShade="80"/>
          <w:lang w:val="en-US"/>
        </w:rPr>
        <w:t>d’Avola</w:t>
      </w:r>
      <w:proofErr w:type="spellEnd"/>
    </w:p>
    <w:p w14:paraId="29D9F76E" w14:textId="033A8B38" w:rsidR="00D01CB0" w:rsidRPr="00F73771" w:rsidRDefault="00D01CB0" w:rsidP="00D01CB0">
      <w:pPr>
        <w:spacing w:after="0" w:line="240" w:lineRule="auto"/>
        <w:ind w:right="-510"/>
        <w:rPr>
          <w:rFonts w:ascii="Candara Light" w:hAnsi="Candara Light"/>
          <w:color w:val="808080" w:themeColor="background1" w:themeShade="80"/>
          <w:lang w:val="en-US"/>
        </w:rPr>
      </w:pPr>
    </w:p>
    <w:p w14:paraId="77FB8715" w14:textId="77777777" w:rsidR="00D01CB0" w:rsidRPr="00F73771" w:rsidRDefault="00D01CB0" w:rsidP="00D01CB0">
      <w:pPr>
        <w:spacing w:after="0" w:line="240" w:lineRule="auto"/>
        <w:ind w:right="-510"/>
        <w:rPr>
          <w:rFonts w:ascii="Candara Light" w:hAnsi="Candara Light"/>
          <w:color w:val="808080" w:themeColor="background1" w:themeShade="80"/>
          <w:lang w:val="en-US"/>
        </w:rPr>
      </w:pPr>
    </w:p>
    <w:p w14:paraId="73A23BCB" w14:textId="77777777" w:rsidR="00D01CB0" w:rsidRPr="00F73771" w:rsidRDefault="00D01CB0" w:rsidP="00D01CB0">
      <w:pPr>
        <w:spacing w:after="0" w:line="240" w:lineRule="auto"/>
        <w:ind w:right="-510"/>
        <w:rPr>
          <w:rFonts w:ascii="Candara Light" w:hAnsi="Candara Light"/>
          <w:color w:val="808080" w:themeColor="background1" w:themeShade="80"/>
          <w:lang w:val="en-US"/>
        </w:rPr>
      </w:pPr>
    </w:p>
    <w:p w14:paraId="58665CAC" w14:textId="7D7EF9A9" w:rsidR="00766BAC" w:rsidRPr="00F73771" w:rsidRDefault="00766BAC" w:rsidP="00D01CB0">
      <w:pPr>
        <w:spacing w:after="0" w:line="240" w:lineRule="auto"/>
        <w:ind w:right="-510"/>
        <w:rPr>
          <w:rFonts w:ascii="Comfortaa" w:hAnsi="Comfortaa"/>
          <w:b/>
          <w:bCs/>
          <w:color w:val="808080" w:themeColor="background1" w:themeShade="80"/>
          <w:lang w:val="en-US"/>
        </w:rPr>
      </w:pPr>
      <w:r w:rsidRPr="00F73771">
        <w:rPr>
          <w:rFonts w:ascii="Comfortaa" w:hAnsi="Comfortaa"/>
          <w:b/>
          <w:bCs/>
          <w:color w:val="808080" w:themeColor="background1" w:themeShade="80"/>
          <w:lang w:val="en-US"/>
        </w:rPr>
        <w:t>ELEVATION</w:t>
      </w:r>
    </w:p>
    <w:p w14:paraId="588EACFF" w14:textId="7D9F6123" w:rsidR="00766BAC" w:rsidRPr="00F73771" w:rsidRDefault="0093124B" w:rsidP="00D01CB0">
      <w:pPr>
        <w:spacing w:after="0" w:line="240" w:lineRule="auto"/>
        <w:ind w:right="-510"/>
        <w:rPr>
          <w:rFonts w:ascii="Candara Light" w:hAnsi="Candara Light"/>
          <w:color w:val="808080" w:themeColor="background1" w:themeShade="80"/>
          <w:lang w:val="en-US"/>
        </w:rPr>
      </w:pPr>
      <w:r>
        <w:rPr>
          <w:rFonts w:ascii="Candara Light" w:hAnsi="Candara Light"/>
          <w:color w:val="385623" w:themeColor="accent6" w:themeShade="80"/>
          <w:lang w:val="en-US"/>
        </w:rPr>
        <w:t>25</w:t>
      </w:r>
      <w:r w:rsidR="00D01CB0" w:rsidRPr="00241989">
        <w:rPr>
          <w:rFonts w:ascii="Candara Light" w:hAnsi="Candara Light"/>
          <w:color w:val="385623" w:themeColor="accent6" w:themeShade="80"/>
          <w:lang w:val="en-US"/>
        </w:rPr>
        <w:t>m above sea level</w:t>
      </w:r>
      <w:r w:rsidR="00766BAC" w:rsidRPr="00F73771">
        <w:rPr>
          <w:rFonts w:ascii="Candara Light" w:hAnsi="Candara Light"/>
          <w:color w:val="808080" w:themeColor="background1" w:themeShade="80"/>
          <w:lang w:val="en-US"/>
        </w:rPr>
        <w:br w:type="textWrapping" w:clear="all"/>
      </w:r>
    </w:p>
    <w:p w14:paraId="45FB08BA" w14:textId="6E2FB25A" w:rsidR="00766BAC" w:rsidRPr="00241989" w:rsidRDefault="00766BAC" w:rsidP="00D01CB0">
      <w:pPr>
        <w:pStyle w:val="ListParagraph"/>
        <w:numPr>
          <w:ilvl w:val="0"/>
          <w:numId w:val="3"/>
        </w:numPr>
        <w:spacing w:after="0" w:line="240" w:lineRule="auto"/>
        <w:ind w:right="-510"/>
        <w:rPr>
          <w:rFonts w:ascii="Candara Light" w:hAnsi="Candara Light"/>
          <w:color w:val="385623" w:themeColor="accent6" w:themeShade="80"/>
          <w:lang w:val="en-US"/>
        </w:rPr>
      </w:pPr>
      <w:r w:rsidRPr="00241989">
        <w:rPr>
          <w:rFonts w:ascii="Candara Light" w:hAnsi="Candara Light"/>
          <w:color w:val="385623" w:themeColor="accent6" w:themeShade="80"/>
          <w:lang w:val="en-US"/>
        </w:rPr>
        <w:t xml:space="preserve">Alcohol </w:t>
      </w:r>
      <w:r w:rsidR="00330F7F" w:rsidRPr="00241989">
        <w:rPr>
          <w:rFonts w:ascii="Candara Light" w:hAnsi="Candara Light"/>
          <w:color w:val="385623" w:themeColor="accent6" w:themeShade="80"/>
          <w:lang w:val="en-US"/>
        </w:rPr>
        <w:t>1</w:t>
      </w:r>
      <w:r w:rsidR="005016AF">
        <w:rPr>
          <w:rFonts w:ascii="Candara Light" w:hAnsi="Candara Light"/>
          <w:color w:val="385623" w:themeColor="accent6" w:themeShade="80"/>
          <w:lang w:val="en-US"/>
        </w:rPr>
        <w:t>2.6</w:t>
      </w:r>
      <w:r w:rsidRPr="00241989">
        <w:rPr>
          <w:rFonts w:ascii="Candara Light" w:hAnsi="Candara Light"/>
          <w:color w:val="385623" w:themeColor="accent6" w:themeShade="80"/>
          <w:lang w:val="en-US"/>
        </w:rPr>
        <w:t>%</w:t>
      </w:r>
    </w:p>
    <w:p w14:paraId="546C2C1C" w14:textId="3EA864C2" w:rsidR="00766BAC" w:rsidRPr="00241989" w:rsidRDefault="00766BAC" w:rsidP="00D01CB0">
      <w:pPr>
        <w:pStyle w:val="ListParagraph"/>
        <w:numPr>
          <w:ilvl w:val="0"/>
          <w:numId w:val="3"/>
        </w:numPr>
        <w:spacing w:after="0" w:line="240" w:lineRule="auto"/>
        <w:ind w:right="-510"/>
        <w:rPr>
          <w:rFonts w:ascii="Candara Light" w:hAnsi="Candara Light"/>
          <w:color w:val="385623" w:themeColor="accent6" w:themeShade="80"/>
          <w:lang w:val="en-US"/>
        </w:rPr>
      </w:pPr>
      <w:r w:rsidRPr="00241989">
        <w:rPr>
          <w:rFonts w:ascii="Candara Light" w:hAnsi="Candara Light"/>
          <w:color w:val="385623" w:themeColor="accent6" w:themeShade="80"/>
          <w:lang w:val="en-US"/>
        </w:rPr>
        <w:t>pH: 3.</w:t>
      </w:r>
      <w:r w:rsidR="006B26CE" w:rsidRPr="00241989">
        <w:rPr>
          <w:rFonts w:ascii="Candara Light" w:hAnsi="Candara Light"/>
          <w:color w:val="385623" w:themeColor="accent6" w:themeShade="80"/>
          <w:lang w:val="en-US"/>
        </w:rPr>
        <w:t>5</w:t>
      </w:r>
      <w:r w:rsidR="0093124B">
        <w:rPr>
          <w:rFonts w:ascii="Candara Light" w:hAnsi="Candara Light"/>
          <w:color w:val="385623" w:themeColor="accent6" w:themeShade="80"/>
          <w:lang w:val="en-US"/>
        </w:rPr>
        <w:t>7</w:t>
      </w:r>
    </w:p>
    <w:p w14:paraId="2B2D9430" w14:textId="318E9A0F" w:rsidR="00766BAC" w:rsidRPr="00241989" w:rsidRDefault="00367CF0" w:rsidP="00D01CB0">
      <w:pPr>
        <w:pStyle w:val="ListParagraph"/>
        <w:numPr>
          <w:ilvl w:val="0"/>
          <w:numId w:val="3"/>
        </w:numPr>
        <w:spacing w:after="0" w:line="240" w:lineRule="auto"/>
        <w:ind w:right="-510"/>
        <w:rPr>
          <w:rFonts w:ascii="Candara Light" w:hAnsi="Candara Light"/>
          <w:color w:val="385623" w:themeColor="accent6" w:themeShade="80"/>
          <w:lang w:val="en-US"/>
        </w:rPr>
      </w:pPr>
      <w:r w:rsidRPr="00241989">
        <w:rPr>
          <w:rFonts w:ascii="Candara Light" w:hAnsi="Candara Light"/>
          <w:noProof/>
          <w:color w:val="385623" w:themeColor="accent6" w:themeShade="80"/>
          <w:sz w:val="24"/>
          <w:szCs w:val="24"/>
          <w:lang w:val="en-US"/>
        </w:rPr>
        <mc:AlternateContent>
          <mc:Choice Requires="wps">
            <w:drawing>
              <wp:anchor distT="91440" distB="91440" distL="365760" distR="365760" simplePos="0" relativeHeight="251662336" behindDoc="0" locked="0" layoutInCell="1" allowOverlap="1" wp14:anchorId="7A62A926" wp14:editId="545439B5">
                <wp:simplePos x="0" y="0"/>
                <wp:positionH relativeFrom="margin">
                  <wp:posOffset>7042150</wp:posOffset>
                </wp:positionH>
                <wp:positionV relativeFrom="margin">
                  <wp:posOffset>2447925</wp:posOffset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33805" w14:textId="789B37A9" w:rsidR="00367CF0" w:rsidRDefault="00367CF0" w:rsidP="00367CF0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A926" id="Rectangle 146" o:spid="_x0000_s1027" style="position:absolute;left:0;text-align:left;margin-left:554.5pt;margin-top:192.75pt;width:273.75pt;height:162.7pt;z-index:251662336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" filled="f" stroked="f" strokeweight="1pt">
                <v:textbox style="mso-fit-shape-to-text:t" inset="10.8pt,0,10.8pt,0">
                  <w:txbxContent>
                    <w:p w14:paraId="62C33805" w14:textId="789B37A9" w:rsidR="00367CF0" w:rsidRDefault="00367CF0" w:rsidP="00367CF0">
                      <w:pPr>
                        <w:pStyle w:val="NoSpacing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66BAC" w:rsidRPr="00241989">
        <w:rPr>
          <w:rFonts w:ascii="Candara Light" w:hAnsi="Candara Light"/>
          <w:color w:val="385623" w:themeColor="accent6" w:themeShade="80"/>
          <w:lang w:val="en-US"/>
        </w:rPr>
        <w:t xml:space="preserve">TA: </w:t>
      </w:r>
      <w:r w:rsidR="0093124B">
        <w:rPr>
          <w:rFonts w:ascii="Candara Light" w:hAnsi="Candara Light"/>
          <w:color w:val="385623" w:themeColor="accent6" w:themeShade="80"/>
          <w:lang w:val="en-US"/>
        </w:rPr>
        <w:t>5.87</w:t>
      </w:r>
      <w:r w:rsidR="00766BAC" w:rsidRPr="00241989">
        <w:rPr>
          <w:rFonts w:ascii="Candara Light" w:hAnsi="Candara Light"/>
          <w:color w:val="385623" w:themeColor="accent6" w:themeShade="80"/>
          <w:lang w:val="en-US"/>
        </w:rPr>
        <w:t xml:space="preserve"> g/L</w:t>
      </w:r>
    </w:p>
    <w:sectPr w:rsidR="00766BAC" w:rsidRPr="00241989" w:rsidSect="00367CF0">
      <w:pgSz w:w="11906" w:h="16838"/>
      <w:pgMar w:top="1701" w:right="1134" w:bottom="567" w:left="1134" w:header="709" w:footer="709" w:gutter="0"/>
      <w:pgBorders w:zOrder="back" w:offsetFrom="page">
        <w:top w:val="single" w:sz="4" w:space="31" w:color="C45911" w:themeColor="accent2" w:themeShade="BF"/>
        <w:left w:val="single" w:sz="4" w:space="24" w:color="C45911" w:themeColor="accent2" w:themeShade="BF"/>
        <w:bottom w:val="single" w:sz="4" w:space="21" w:color="C45911" w:themeColor="accent2" w:themeShade="BF"/>
        <w:right w:val="single" w:sz="4" w:space="24" w:color="C45911" w:themeColor="accent2" w:themeShade="BF"/>
      </w:pgBorders>
      <w:cols w:num="2" w:space="1134" w:equalWidth="0">
        <w:col w:w="6184" w:space="720"/>
        <w:col w:w="27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B8BC" w14:textId="77777777" w:rsidR="00F0670D" w:rsidRDefault="00F0670D" w:rsidP="00A90FC9">
      <w:pPr>
        <w:spacing w:after="0" w:line="240" w:lineRule="auto"/>
      </w:pPr>
      <w:r>
        <w:separator/>
      </w:r>
    </w:p>
  </w:endnote>
  <w:endnote w:type="continuationSeparator" w:id="0">
    <w:p w14:paraId="7EE5F59B" w14:textId="77777777" w:rsidR="00F0670D" w:rsidRDefault="00F0670D" w:rsidP="00A9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panose1 w:val="020F0603070200060003"/>
    <w:charset w:val="00"/>
    <w:family w:val="swiss"/>
    <w:pitch w:val="variable"/>
    <w:sig w:usb0="A00002BF" w:usb1="5000007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E183" w14:textId="77777777" w:rsidR="00F0670D" w:rsidRDefault="00F0670D" w:rsidP="00A90FC9">
      <w:pPr>
        <w:spacing w:after="0" w:line="240" w:lineRule="auto"/>
      </w:pPr>
      <w:r>
        <w:separator/>
      </w:r>
    </w:p>
  </w:footnote>
  <w:footnote w:type="continuationSeparator" w:id="0">
    <w:p w14:paraId="0EA28259" w14:textId="77777777" w:rsidR="00F0670D" w:rsidRDefault="00F0670D" w:rsidP="00A9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58E"/>
    <w:multiLevelType w:val="hybridMultilevel"/>
    <w:tmpl w:val="520CF7F2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A8A459D"/>
    <w:multiLevelType w:val="hybridMultilevel"/>
    <w:tmpl w:val="AE604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5CE1"/>
    <w:multiLevelType w:val="hybridMultilevel"/>
    <w:tmpl w:val="783AC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22444">
    <w:abstractNumId w:val="1"/>
  </w:num>
  <w:num w:numId="2" w16cid:durableId="218133399">
    <w:abstractNumId w:val="0"/>
  </w:num>
  <w:num w:numId="3" w16cid:durableId="54703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C"/>
    <w:rsid w:val="00011382"/>
    <w:rsid w:val="0001167D"/>
    <w:rsid w:val="00027A8D"/>
    <w:rsid w:val="00047F80"/>
    <w:rsid w:val="0006057B"/>
    <w:rsid w:val="000E6460"/>
    <w:rsid w:val="001D64C6"/>
    <w:rsid w:val="00241989"/>
    <w:rsid w:val="00245475"/>
    <w:rsid w:val="00256E6F"/>
    <w:rsid w:val="00330F7F"/>
    <w:rsid w:val="00367CF0"/>
    <w:rsid w:val="00397900"/>
    <w:rsid w:val="003A1E82"/>
    <w:rsid w:val="003A5511"/>
    <w:rsid w:val="003D4F5C"/>
    <w:rsid w:val="003F572B"/>
    <w:rsid w:val="004171BF"/>
    <w:rsid w:val="00417D4B"/>
    <w:rsid w:val="00447AFC"/>
    <w:rsid w:val="00471AF5"/>
    <w:rsid w:val="004D480F"/>
    <w:rsid w:val="004E0A9C"/>
    <w:rsid w:val="004E5B6E"/>
    <w:rsid w:val="005016AF"/>
    <w:rsid w:val="0050605B"/>
    <w:rsid w:val="005B5D8C"/>
    <w:rsid w:val="00647E5B"/>
    <w:rsid w:val="006823F6"/>
    <w:rsid w:val="006B26CE"/>
    <w:rsid w:val="00707AF1"/>
    <w:rsid w:val="007111EA"/>
    <w:rsid w:val="00722628"/>
    <w:rsid w:val="00766BAC"/>
    <w:rsid w:val="00790F14"/>
    <w:rsid w:val="007A428B"/>
    <w:rsid w:val="007E0265"/>
    <w:rsid w:val="008115D3"/>
    <w:rsid w:val="0086630C"/>
    <w:rsid w:val="008B12BA"/>
    <w:rsid w:val="008B2069"/>
    <w:rsid w:val="008C378D"/>
    <w:rsid w:val="0091547A"/>
    <w:rsid w:val="0093124B"/>
    <w:rsid w:val="00944309"/>
    <w:rsid w:val="009C568D"/>
    <w:rsid w:val="009D1B93"/>
    <w:rsid w:val="009E69A6"/>
    <w:rsid w:val="009F3DB8"/>
    <w:rsid w:val="009F766A"/>
    <w:rsid w:val="00A019E3"/>
    <w:rsid w:val="00A044CC"/>
    <w:rsid w:val="00A41AAA"/>
    <w:rsid w:val="00A5301D"/>
    <w:rsid w:val="00A90FC9"/>
    <w:rsid w:val="00AD26C4"/>
    <w:rsid w:val="00B46059"/>
    <w:rsid w:val="00B57F68"/>
    <w:rsid w:val="00B8337C"/>
    <w:rsid w:val="00BE5FF8"/>
    <w:rsid w:val="00C16F48"/>
    <w:rsid w:val="00C44C4D"/>
    <w:rsid w:val="00C562BF"/>
    <w:rsid w:val="00C71A7D"/>
    <w:rsid w:val="00D01CB0"/>
    <w:rsid w:val="00D91A16"/>
    <w:rsid w:val="00D93327"/>
    <w:rsid w:val="00DC49BC"/>
    <w:rsid w:val="00DC6863"/>
    <w:rsid w:val="00E33B77"/>
    <w:rsid w:val="00E540A3"/>
    <w:rsid w:val="00F01095"/>
    <w:rsid w:val="00F0670D"/>
    <w:rsid w:val="00F424FF"/>
    <w:rsid w:val="00F6192B"/>
    <w:rsid w:val="00F73771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0F830"/>
  <w15:chartTrackingRefBased/>
  <w15:docId w15:val="{028D32B5-D50A-44D3-85E1-CBE798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C9"/>
  </w:style>
  <w:style w:type="paragraph" w:styleId="Footer">
    <w:name w:val="footer"/>
    <w:basedOn w:val="Normal"/>
    <w:link w:val="FooterChar"/>
    <w:uiPriority w:val="99"/>
    <w:unhideWhenUsed/>
    <w:rsid w:val="00A9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C9"/>
  </w:style>
  <w:style w:type="paragraph" w:styleId="ListParagraph">
    <w:name w:val="List Paragraph"/>
    <w:basedOn w:val="Normal"/>
    <w:uiPriority w:val="34"/>
    <w:qFormat/>
    <w:rsid w:val="00766B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7C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7CF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A141-6FEA-49EF-9A3C-11E48E0F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Townsend</dc:creator>
  <cp:keywords/>
  <dc:description/>
  <cp:lastModifiedBy>Angela Townsend</cp:lastModifiedBy>
  <cp:revision>12</cp:revision>
  <cp:lastPrinted>2023-02-02T04:06:00Z</cp:lastPrinted>
  <dcterms:created xsi:type="dcterms:W3CDTF">2023-02-01T01:58:00Z</dcterms:created>
  <dcterms:modified xsi:type="dcterms:W3CDTF">2023-05-22T04:55:00Z</dcterms:modified>
</cp:coreProperties>
</file>